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E6E3B" w:rsidRPr="00C54737" w:rsidRDefault="00C574B5" w:rsidP="00C574B5">
      <w:pPr>
        <w:jc w:val="center"/>
        <w:rPr>
          <w:rFonts w:asciiTheme="majorEastAsia" w:eastAsiaTheme="majorEastAsia" w:hAnsiTheme="majorEastAsia" w:cs="宋体"/>
          <w:b/>
          <w:bCs/>
          <w:sz w:val="30"/>
          <w:szCs w:val="30"/>
        </w:rPr>
      </w:pPr>
      <w:r w:rsidRPr="00C54737">
        <w:rPr>
          <w:rFonts w:asciiTheme="majorEastAsia" w:eastAsiaTheme="majorEastAsia" w:hAnsiTheme="majorEastAsia" w:cs="宋体" w:hint="eastAsia"/>
          <w:b/>
          <w:bCs/>
          <w:sz w:val="30"/>
          <w:szCs w:val="30"/>
        </w:rPr>
        <w:t>北京市新闻出版广电局</w:t>
      </w:r>
    </w:p>
    <w:p w:rsidR="00C574B5" w:rsidRPr="00C54737" w:rsidRDefault="00C574B5" w:rsidP="00C574B5">
      <w:pPr>
        <w:jc w:val="center"/>
        <w:rPr>
          <w:rFonts w:asciiTheme="majorEastAsia" w:eastAsiaTheme="majorEastAsia" w:hAnsiTheme="majorEastAsia" w:cs="宋体"/>
          <w:b/>
          <w:bCs/>
          <w:sz w:val="30"/>
          <w:szCs w:val="30"/>
        </w:rPr>
      </w:pPr>
      <w:r w:rsidRPr="00C54737">
        <w:rPr>
          <w:rFonts w:asciiTheme="majorEastAsia" w:eastAsiaTheme="majorEastAsia" w:hAnsiTheme="majorEastAsia" w:cs="宋体" w:hint="eastAsia"/>
          <w:b/>
          <w:bCs/>
          <w:sz w:val="30"/>
          <w:szCs w:val="30"/>
        </w:rPr>
        <w:t>2016年"三公"经费预算财政拨款情况的说明</w:t>
      </w:r>
    </w:p>
    <w:p w:rsidR="00AE6E3B" w:rsidRPr="00C54737" w:rsidRDefault="00AE6E3B" w:rsidP="00C574B5">
      <w:pPr>
        <w:jc w:val="center"/>
        <w:rPr>
          <w:rFonts w:asciiTheme="majorEastAsia" w:eastAsiaTheme="majorEastAsia" w:hAnsiTheme="majorEastAsia" w:cs="宋体"/>
          <w:b/>
          <w:bCs/>
          <w:sz w:val="30"/>
          <w:szCs w:val="30"/>
        </w:rPr>
      </w:pPr>
    </w:p>
    <w:p w:rsidR="00C574B5" w:rsidRPr="00C54737" w:rsidRDefault="00C574B5" w:rsidP="00C574B5">
      <w:pPr>
        <w:rPr>
          <w:rFonts w:ascii="仿宋" w:eastAsia="仿宋" w:hAnsi="仿宋" w:cs="宋体"/>
          <w:bCs/>
          <w:sz w:val="30"/>
          <w:szCs w:val="30"/>
        </w:rPr>
      </w:pPr>
      <w:r w:rsidRPr="00C54737">
        <w:rPr>
          <w:rFonts w:ascii="仿宋" w:eastAsia="仿宋" w:hAnsi="仿宋" w:cs="宋体" w:hint="eastAsia"/>
          <w:bCs/>
          <w:sz w:val="30"/>
          <w:szCs w:val="30"/>
        </w:rPr>
        <w:t xml:space="preserve">    一、"三公"经费的单位范围</w:t>
      </w:r>
    </w:p>
    <w:p w:rsidR="00C574B5" w:rsidRPr="00C54737" w:rsidRDefault="00C574B5" w:rsidP="00C574B5">
      <w:pPr>
        <w:ind w:firstLineChars="200" w:firstLine="600"/>
        <w:rPr>
          <w:rFonts w:ascii="仿宋" w:eastAsia="仿宋" w:hAnsi="仿宋" w:cs="宋体"/>
          <w:bCs/>
          <w:sz w:val="30"/>
          <w:szCs w:val="30"/>
        </w:rPr>
      </w:pPr>
      <w:r w:rsidRPr="00C54737">
        <w:rPr>
          <w:rFonts w:ascii="仿宋" w:eastAsia="仿宋" w:hAnsi="仿宋" w:cs="宋体" w:hint="eastAsia"/>
          <w:bCs/>
          <w:sz w:val="30"/>
          <w:szCs w:val="30"/>
        </w:rPr>
        <w:t>市新闻出版广电局，因公出国（境）费用、公务接待费、公务用车购置和运行维护费开支单位包括局本级及12个所属预算单位（含新增差额单位北京国际影视交流促进中心）。</w:t>
      </w:r>
    </w:p>
    <w:p w:rsidR="00C574B5" w:rsidRPr="00C54737" w:rsidRDefault="00C574B5" w:rsidP="00C574B5">
      <w:pPr>
        <w:ind w:firstLineChars="200" w:firstLine="600"/>
        <w:rPr>
          <w:rFonts w:ascii="仿宋" w:eastAsia="仿宋" w:hAnsi="仿宋" w:cs="宋体"/>
          <w:bCs/>
          <w:sz w:val="30"/>
          <w:szCs w:val="30"/>
        </w:rPr>
      </w:pPr>
      <w:r w:rsidRPr="00C54737">
        <w:rPr>
          <w:rFonts w:ascii="仿宋" w:eastAsia="仿宋" w:hAnsi="仿宋" w:cs="宋体" w:hint="eastAsia"/>
          <w:bCs/>
          <w:sz w:val="30"/>
          <w:szCs w:val="30"/>
        </w:rPr>
        <w:t>二、"三公"经费预算财政拨款情况说明</w:t>
      </w:r>
    </w:p>
    <w:p w:rsidR="00C574B5" w:rsidRPr="00C54737" w:rsidRDefault="00C574B5" w:rsidP="00C574B5">
      <w:pPr>
        <w:ind w:firstLineChars="200" w:firstLine="600"/>
        <w:rPr>
          <w:rFonts w:ascii="仿宋" w:eastAsia="仿宋" w:hAnsi="仿宋" w:cs="宋体"/>
          <w:bCs/>
          <w:sz w:val="30"/>
          <w:szCs w:val="30"/>
        </w:rPr>
      </w:pPr>
      <w:r w:rsidRPr="00C54737">
        <w:rPr>
          <w:rFonts w:ascii="仿宋" w:eastAsia="仿宋" w:hAnsi="仿宋" w:cs="宋体" w:hint="eastAsia"/>
          <w:bCs/>
          <w:sz w:val="30"/>
          <w:szCs w:val="30"/>
        </w:rPr>
        <w:t>2016年"三公"经费财政拨款预算236.46万元，</w:t>
      </w:r>
      <w:r w:rsidR="00434DDB" w:rsidRPr="00C54737">
        <w:rPr>
          <w:rFonts w:ascii="仿宋" w:eastAsia="仿宋" w:hAnsi="仿宋" w:cs="宋体" w:hint="eastAsia"/>
          <w:bCs/>
          <w:sz w:val="30"/>
          <w:szCs w:val="30"/>
        </w:rPr>
        <w:t>按照同口径比较，</w:t>
      </w:r>
      <w:r w:rsidRPr="00C54737">
        <w:rPr>
          <w:rFonts w:ascii="仿宋" w:eastAsia="仿宋" w:hAnsi="仿宋" w:cs="宋体" w:hint="eastAsia"/>
          <w:bCs/>
          <w:sz w:val="30"/>
          <w:szCs w:val="30"/>
        </w:rPr>
        <w:t>比2015年"三公"经费财政拨款预算减少130.41万元。其中：</w:t>
      </w:r>
    </w:p>
    <w:p w:rsidR="00C574B5" w:rsidRPr="00C54737" w:rsidRDefault="00C574B5" w:rsidP="00C574B5">
      <w:pPr>
        <w:ind w:firstLineChars="200" w:firstLine="600"/>
        <w:rPr>
          <w:rFonts w:ascii="仿宋" w:eastAsia="仿宋" w:hAnsi="仿宋" w:cs="宋体"/>
          <w:bCs/>
          <w:sz w:val="30"/>
          <w:szCs w:val="30"/>
        </w:rPr>
      </w:pPr>
      <w:r w:rsidRPr="00C54737">
        <w:rPr>
          <w:rFonts w:ascii="仿宋" w:eastAsia="仿宋" w:hAnsi="仿宋" w:cs="宋体" w:hint="eastAsia"/>
          <w:bCs/>
          <w:sz w:val="30"/>
          <w:szCs w:val="30"/>
        </w:rPr>
        <w:t>1、因公出国（境）费用。2016年预算数148.35万元，与2015年持平。2016年因公出国（境）费用主要用于境外参加节展、洽谈、开展外</w:t>
      </w:r>
      <w:proofErr w:type="gramStart"/>
      <w:r w:rsidRPr="00C54737">
        <w:rPr>
          <w:rFonts w:ascii="仿宋" w:eastAsia="仿宋" w:hAnsi="仿宋" w:cs="宋体" w:hint="eastAsia"/>
          <w:bCs/>
          <w:sz w:val="30"/>
          <w:szCs w:val="30"/>
        </w:rPr>
        <w:t>宣活动</w:t>
      </w:r>
      <w:proofErr w:type="gramEnd"/>
      <w:r w:rsidRPr="00C54737">
        <w:rPr>
          <w:rFonts w:ascii="仿宋" w:eastAsia="仿宋" w:hAnsi="仿宋" w:cs="宋体" w:hint="eastAsia"/>
          <w:bCs/>
          <w:sz w:val="30"/>
          <w:szCs w:val="30"/>
        </w:rPr>
        <w:t>的机票、食宿等方面，配合“走出去”工程要求,促进我市新闻出版、广播影视的对外交流交往。</w:t>
      </w:r>
    </w:p>
    <w:p w:rsidR="00C574B5" w:rsidRPr="00C54737" w:rsidRDefault="00C574B5" w:rsidP="00C574B5">
      <w:pPr>
        <w:ind w:firstLineChars="200" w:firstLine="600"/>
        <w:rPr>
          <w:rFonts w:ascii="仿宋" w:eastAsia="仿宋" w:hAnsi="仿宋" w:cs="宋体"/>
          <w:bCs/>
          <w:sz w:val="30"/>
          <w:szCs w:val="30"/>
        </w:rPr>
      </w:pPr>
      <w:r w:rsidRPr="00C54737">
        <w:rPr>
          <w:rFonts w:ascii="仿宋" w:eastAsia="仿宋" w:hAnsi="仿宋" w:cs="宋体" w:hint="eastAsia"/>
          <w:bCs/>
          <w:sz w:val="30"/>
          <w:szCs w:val="30"/>
        </w:rPr>
        <w:t>2、公务接待费。2016年预算数11.41万元，比2015年预算数减少0.11万元，主要原因：严格贯彻厉行节约的要求，不断降低公务接待费支出。</w:t>
      </w:r>
      <w:r w:rsidR="00434DDB" w:rsidRPr="00C54737">
        <w:rPr>
          <w:rFonts w:ascii="仿宋" w:eastAsia="仿宋" w:hAnsi="仿宋" w:cs="宋体" w:hint="eastAsia"/>
          <w:bCs/>
          <w:sz w:val="30"/>
          <w:szCs w:val="30"/>
        </w:rPr>
        <w:t>2016年公务接待费主要用于中央主管部门调研和外聘专家接待等方面。</w:t>
      </w:r>
    </w:p>
    <w:p w:rsidR="00C574B5" w:rsidRDefault="00C574B5" w:rsidP="00C574B5">
      <w:pPr>
        <w:ind w:firstLineChars="200" w:firstLine="600"/>
        <w:rPr>
          <w:rFonts w:ascii="仿宋" w:eastAsia="仿宋" w:hAnsi="仿宋" w:cs="宋体"/>
          <w:bCs/>
          <w:sz w:val="30"/>
          <w:szCs w:val="30"/>
        </w:rPr>
      </w:pPr>
      <w:r w:rsidRPr="00C54737">
        <w:rPr>
          <w:rFonts w:ascii="仿宋" w:eastAsia="仿宋" w:hAnsi="仿宋" w:cs="宋体" w:hint="eastAsia"/>
          <w:bCs/>
          <w:sz w:val="30"/>
          <w:szCs w:val="30"/>
        </w:rPr>
        <w:t>3、公务用车购置和运行维护费。2016年预算数76.7</w:t>
      </w:r>
      <w:r w:rsidR="00C54737">
        <w:rPr>
          <w:rFonts w:ascii="仿宋" w:eastAsia="仿宋" w:hAnsi="仿宋" w:cs="宋体" w:hint="eastAsia"/>
          <w:bCs/>
          <w:sz w:val="30"/>
          <w:szCs w:val="30"/>
        </w:rPr>
        <w:t>万元，其中：</w:t>
      </w:r>
      <w:r w:rsidRPr="00C54737">
        <w:rPr>
          <w:rFonts w:ascii="仿宋" w:eastAsia="仿宋" w:hAnsi="仿宋" w:cs="宋体" w:hint="eastAsia"/>
          <w:bCs/>
          <w:sz w:val="30"/>
          <w:szCs w:val="30"/>
        </w:rPr>
        <w:t>公</w:t>
      </w:r>
      <w:bookmarkStart w:id="0" w:name="_GoBack"/>
      <w:bookmarkEnd w:id="0"/>
      <w:r w:rsidRPr="00C54737">
        <w:rPr>
          <w:rFonts w:ascii="仿宋" w:eastAsia="仿宋" w:hAnsi="仿宋" w:cs="宋体" w:hint="eastAsia"/>
          <w:bCs/>
          <w:sz w:val="30"/>
          <w:szCs w:val="30"/>
        </w:rPr>
        <w:t>务用车购置费2016年预算数0万元，与2015年持平，主要原因：按照市政府严控制公务用车的要求，不再更新购置车辆，不安排公务用车购置费；公务用车运行维护费2016年预算数76.7万元，其中：公务用车加油40.65万元，公务用车维修13.04万元，公务用车保险13.04万元，其他9.97万</w:t>
      </w:r>
      <w:r w:rsidRPr="00C54737">
        <w:rPr>
          <w:rFonts w:ascii="仿宋" w:eastAsia="仿宋" w:hAnsi="仿宋" w:cs="宋体" w:hint="eastAsia"/>
          <w:bCs/>
          <w:sz w:val="30"/>
          <w:szCs w:val="30"/>
        </w:rPr>
        <w:lastRenderedPageBreak/>
        <w:t>元。</w:t>
      </w:r>
      <w:r w:rsidR="00434DDB" w:rsidRPr="00C54737">
        <w:rPr>
          <w:rFonts w:ascii="仿宋" w:eastAsia="仿宋" w:hAnsi="仿宋" w:cs="宋体" w:hint="eastAsia"/>
          <w:bCs/>
          <w:sz w:val="30"/>
          <w:szCs w:val="30"/>
        </w:rPr>
        <w:t>公务用车运行维护费2016年</w:t>
      </w:r>
      <w:r w:rsidRPr="00C54737">
        <w:rPr>
          <w:rFonts w:ascii="仿宋" w:eastAsia="仿宋" w:hAnsi="仿宋" w:cs="宋体" w:hint="eastAsia"/>
          <w:bCs/>
          <w:sz w:val="30"/>
          <w:szCs w:val="30"/>
        </w:rPr>
        <w:t>比2015预算数207万元减少130.3万元，主要原因：按照国家关于公车改革的相关规定，公务用车数量压缩，公务用车运行维护费减少。</w:t>
      </w:r>
    </w:p>
    <w:p w:rsidR="008B4291" w:rsidRPr="00C574B5" w:rsidRDefault="008B4291" w:rsidP="00C574B5">
      <w:pPr>
        <w:rPr>
          <w:rFonts w:ascii="仿宋" w:eastAsia="仿宋" w:hAnsi="仿宋"/>
        </w:rPr>
      </w:pPr>
    </w:p>
    <w:sectPr w:rsidR="008B4291" w:rsidRPr="00C574B5" w:rsidSect="00F853A2">
      <w:headerReference w:type="default" r:id="rId7"/>
      <w:footerReference w:type="default" r:id="rId8"/>
      <w:pgSz w:w="11906" w:h="16838"/>
      <w:pgMar w:top="1440" w:right="1134" w:bottom="1440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C2AB6" w:rsidRDefault="000C2AB6" w:rsidP="00952405">
      <w:pPr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0">
    <w:p w:rsidR="000C2AB6" w:rsidRDefault="000C2AB6" w:rsidP="00952405">
      <w:pPr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altName w:val="Arial Unicode MS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B4291" w:rsidRDefault="00071905">
    <w:pPr>
      <w:pStyle w:val="a6"/>
      <w:jc w:val="right"/>
      <w:rPr>
        <w:rFonts w:cs="Times New Roman"/>
      </w:rPr>
    </w:pPr>
    <w:r>
      <w:fldChar w:fldCharType="begin"/>
    </w:r>
    <w:r>
      <w:instrText xml:space="preserve"> PAGE   \* MERGEFORMAT </w:instrText>
    </w:r>
    <w:r>
      <w:fldChar w:fldCharType="separate"/>
    </w:r>
    <w:r w:rsidR="00C54737" w:rsidRPr="00C54737">
      <w:rPr>
        <w:noProof/>
        <w:lang w:val="zh-CN"/>
      </w:rPr>
      <w:t>1</w:t>
    </w:r>
    <w:r>
      <w:rPr>
        <w:noProof/>
        <w:lang w:val="zh-CN"/>
      </w:rPr>
      <w:fldChar w:fldCharType="end"/>
    </w:r>
  </w:p>
  <w:p w:rsidR="008B4291" w:rsidRDefault="008B4291">
    <w:pPr>
      <w:pStyle w:val="a6"/>
      <w:rPr>
        <w:rFonts w:cs="Times New Roman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C2AB6" w:rsidRDefault="000C2AB6" w:rsidP="00952405">
      <w:pPr>
        <w:rPr>
          <w:rFonts w:cs="Times New Roman"/>
        </w:rPr>
      </w:pPr>
      <w:r>
        <w:rPr>
          <w:rFonts w:cs="Times New Roman"/>
        </w:rPr>
        <w:separator/>
      </w:r>
    </w:p>
  </w:footnote>
  <w:footnote w:type="continuationSeparator" w:id="0">
    <w:p w:rsidR="000C2AB6" w:rsidRDefault="000C2AB6" w:rsidP="00952405">
      <w:pPr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B4291" w:rsidRDefault="008B4291" w:rsidP="00DA1D70">
    <w:pPr>
      <w:pStyle w:val="a5"/>
      <w:pBdr>
        <w:bottom w:val="none" w:sz="0" w:space="0" w:color="auto"/>
      </w:pBdr>
      <w:rPr>
        <w:rFonts w:cs="Times New Roman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embedSystemFonts/>
  <w:bordersDoNotSurroundHeader/>
  <w:bordersDoNotSurroundFooter/>
  <w:proofState w:spelling="clean" w:grammar="clean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B12EB"/>
    <w:rsid w:val="00034B92"/>
    <w:rsid w:val="00035859"/>
    <w:rsid w:val="00043E15"/>
    <w:rsid w:val="00071905"/>
    <w:rsid w:val="00071C1C"/>
    <w:rsid w:val="0007465A"/>
    <w:rsid w:val="000C239A"/>
    <w:rsid w:val="000C2AB6"/>
    <w:rsid w:val="000C768E"/>
    <w:rsid w:val="000E0619"/>
    <w:rsid w:val="000E6441"/>
    <w:rsid w:val="000F19FB"/>
    <w:rsid w:val="000F4FB1"/>
    <w:rsid w:val="0010420A"/>
    <w:rsid w:val="001177DA"/>
    <w:rsid w:val="001A45B8"/>
    <w:rsid w:val="001A55B2"/>
    <w:rsid w:val="001C4393"/>
    <w:rsid w:val="002361D9"/>
    <w:rsid w:val="00244C6F"/>
    <w:rsid w:val="002A4A3B"/>
    <w:rsid w:val="00302C86"/>
    <w:rsid w:val="00302EC7"/>
    <w:rsid w:val="0034317B"/>
    <w:rsid w:val="0036665B"/>
    <w:rsid w:val="003678CA"/>
    <w:rsid w:val="0039637F"/>
    <w:rsid w:val="00434DDB"/>
    <w:rsid w:val="00442F7C"/>
    <w:rsid w:val="004812D1"/>
    <w:rsid w:val="004B6F00"/>
    <w:rsid w:val="004C28F4"/>
    <w:rsid w:val="004E0E82"/>
    <w:rsid w:val="004F0EFB"/>
    <w:rsid w:val="00504543"/>
    <w:rsid w:val="00504F57"/>
    <w:rsid w:val="005050C4"/>
    <w:rsid w:val="00522A66"/>
    <w:rsid w:val="00522E11"/>
    <w:rsid w:val="005528DE"/>
    <w:rsid w:val="00553F2F"/>
    <w:rsid w:val="00575AF1"/>
    <w:rsid w:val="005965D0"/>
    <w:rsid w:val="005A3663"/>
    <w:rsid w:val="005A5F01"/>
    <w:rsid w:val="005B12EB"/>
    <w:rsid w:val="005B176C"/>
    <w:rsid w:val="005C093C"/>
    <w:rsid w:val="005D2290"/>
    <w:rsid w:val="005E2432"/>
    <w:rsid w:val="005F3A1A"/>
    <w:rsid w:val="005F5C5A"/>
    <w:rsid w:val="006000FB"/>
    <w:rsid w:val="006047CF"/>
    <w:rsid w:val="0061075C"/>
    <w:rsid w:val="00611CEC"/>
    <w:rsid w:val="0066179D"/>
    <w:rsid w:val="006653FD"/>
    <w:rsid w:val="006E316A"/>
    <w:rsid w:val="006E4E2D"/>
    <w:rsid w:val="00701A65"/>
    <w:rsid w:val="00705D83"/>
    <w:rsid w:val="0070645E"/>
    <w:rsid w:val="00710576"/>
    <w:rsid w:val="00715372"/>
    <w:rsid w:val="00794894"/>
    <w:rsid w:val="00797286"/>
    <w:rsid w:val="007C1768"/>
    <w:rsid w:val="007F0965"/>
    <w:rsid w:val="00885788"/>
    <w:rsid w:val="00896697"/>
    <w:rsid w:val="008B4291"/>
    <w:rsid w:val="008C6234"/>
    <w:rsid w:val="008E30AF"/>
    <w:rsid w:val="00924F27"/>
    <w:rsid w:val="00952405"/>
    <w:rsid w:val="00960A3D"/>
    <w:rsid w:val="009926FC"/>
    <w:rsid w:val="009C4AAF"/>
    <w:rsid w:val="009E1EB0"/>
    <w:rsid w:val="009F2043"/>
    <w:rsid w:val="00A04C60"/>
    <w:rsid w:val="00A0741A"/>
    <w:rsid w:val="00A31DCB"/>
    <w:rsid w:val="00A563E6"/>
    <w:rsid w:val="00A75815"/>
    <w:rsid w:val="00A95FBF"/>
    <w:rsid w:val="00AC2993"/>
    <w:rsid w:val="00AE4C9F"/>
    <w:rsid w:val="00AE6E3B"/>
    <w:rsid w:val="00B05302"/>
    <w:rsid w:val="00B407AB"/>
    <w:rsid w:val="00B76979"/>
    <w:rsid w:val="00B80B32"/>
    <w:rsid w:val="00B814F4"/>
    <w:rsid w:val="00B86C2D"/>
    <w:rsid w:val="00BA183B"/>
    <w:rsid w:val="00BA2B63"/>
    <w:rsid w:val="00BD205D"/>
    <w:rsid w:val="00C145B2"/>
    <w:rsid w:val="00C32117"/>
    <w:rsid w:val="00C54737"/>
    <w:rsid w:val="00C574B5"/>
    <w:rsid w:val="00C607D4"/>
    <w:rsid w:val="00C63E5A"/>
    <w:rsid w:val="00CD0B37"/>
    <w:rsid w:val="00CE1F6D"/>
    <w:rsid w:val="00CE583C"/>
    <w:rsid w:val="00D22CD4"/>
    <w:rsid w:val="00D2725C"/>
    <w:rsid w:val="00D334E8"/>
    <w:rsid w:val="00D810AA"/>
    <w:rsid w:val="00D81FE5"/>
    <w:rsid w:val="00DA1D70"/>
    <w:rsid w:val="00DA2212"/>
    <w:rsid w:val="00DB0F26"/>
    <w:rsid w:val="00DB10D0"/>
    <w:rsid w:val="00DB14B0"/>
    <w:rsid w:val="00DE5295"/>
    <w:rsid w:val="00DF23FF"/>
    <w:rsid w:val="00E06125"/>
    <w:rsid w:val="00E30226"/>
    <w:rsid w:val="00E304D3"/>
    <w:rsid w:val="00E943EE"/>
    <w:rsid w:val="00E95D69"/>
    <w:rsid w:val="00EA2AFF"/>
    <w:rsid w:val="00EA3B11"/>
    <w:rsid w:val="00ED265B"/>
    <w:rsid w:val="00F1165E"/>
    <w:rsid w:val="00F160C1"/>
    <w:rsid w:val="00F51C75"/>
    <w:rsid w:val="00F853A2"/>
    <w:rsid w:val="00F85726"/>
    <w:rsid w:val="00FA00C4"/>
    <w:rsid w:val="00FA222F"/>
    <w:rsid w:val="00FC216E"/>
    <w:rsid w:val="00FC7222"/>
    <w:rsid w:val="00FE250F"/>
    <w:rsid w:val="00FE7B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1768"/>
    <w:pPr>
      <w:widowControl w:val="0"/>
      <w:jc w:val="both"/>
    </w:pPr>
    <w:rPr>
      <w:rFonts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442F7C"/>
    <w:pPr>
      <w:ind w:firstLineChars="200" w:firstLine="420"/>
    </w:pPr>
  </w:style>
  <w:style w:type="paragraph" w:styleId="a4">
    <w:name w:val="Date"/>
    <w:basedOn w:val="a"/>
    <w:next w:val="a"/>
    <w:link w:val="Char"/>
    <w:uiPriority w:val="99"/>
    <w:semiHidden/>
    <w:rsid w:val="005528DE"/>
    <w:pPr>
      <w:ind w:leftChars="2500" w:left="100"/>
    </w:pPr>
  </w:style>
  <w:style w:type="character" w:customStyle="1" w:styleId="Char">
    <w:name w:val="日期 Char"/>
    <w:basedOn w:val="a0"/>
    <w:link w:val="a4"/>
    <w:uiPriority w:val="99"/>
    <w:semiHidden/>
    <w:locked/>
    <w:rsid w:val="005528DE"/>
  </w:style>
  <w:style w:type="paragraph" w:styleId="a5">
    <w:name w:val="header"/>
    <w:basedOn w:val="a"/>
    <w:link w:val="Char0"/>
    <w:uiPriority w:val="99"/>
    <w:rsid w:val="0095240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link w:val="a5"/>
    <w:uiPriority w:val="99"/>
    <w:locked/>
    <w:rsid w:val="00952405"/>
    <w:rPr>
      <w:sz w:val="18"/>
      <w:szCs w:val="18"/>
    </w:rPr>
  </w:style>
  <w:style w:type="paragraph" w:styleId="a6">
    <w:name w:val="footer"/>
    <w:basedOn w:val="a"/>
    <w:link w:val="Char1"/>
    <w:uiPriority w:val="99"/>
    <w:rsid w:val="0095240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link w:val="a6"/>
    <w:uiPriority w:val="99"/>
    <w:locked/>
    <w:rsid w:val="00952405"/>
    <w:rPr>
      <w:sz w:val="18"/>
      <w:szCs w:val="18"/>
    </w:rPr>
  </w:style>
  <w:style w:type="paragraph" w:styleId="a7">
    <w:name w:val="Balloon Text"/>
    <w:basedOn w:val="a"/>
    <w:link w:val="Char2"/>
    <w:uiPriority w:val="99"/>
    <w:semiHidden/>
    <w:rsid w:val="00A31DCB"/>
    <w:rPr>
      <w:sz w:val="18"/>
      <w:szCs w:val="18"/>
    </w:rPr>
  </w:style>
  <w:style w:type="character" w:customStyle="1" w:styleId="Char2">
    <w:name w:val="批注框文本 Char"/>
    <w:link w:val="a7"/>
    <w:uiPriority w:val="99"/>
    <w:semiHidden/>
    <w:locked/>
    <w:rsid w:val="00A31DCB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1768"/>
    <w:pPr>
      <w:widowControl w:val="0"/>
      <w:jc w:val="both"/>
    </w:pPr>
    <w:rPr>
      <w:rFonts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442F7C"/>
    <w:pPr>
      <w:ind w:firstLineChars="200" w:firstLine="420"/>
    </w:pPr>
  </w:style>
  <w:style w:type="paragraph" w:styleId="a4">
    <w:name w:val="Date"/>
    <w:basedOn w:val="a"/>
    <w:next w:val="a"/>
    <w:link w:val="Char"/>
    <w:uiPriority w:val="99"/>
    <w:semiHidden/>
    <w:rsid w:val="005528DE"/>
    <w:pPr>
      <w:ind w:leftChars="2500" w:left="100"/>
    </w:pPr>
  </w:style>
  <w:style w:type="character" w:customStyle="1" w:styleId="Char">
    <w:name w:val="日期 Char"/>
    <w:basedOn w:val="a0"/>
    <w:link w:val="a4"/>
    <w:uiPriority w:val="99"/>
    <w:semiHidden/>
    <w:locked/>
    <w:rsid w:val="005528DE"/>
  </w:style>
  <w:style w:type="paragraph" w:styleId="a5">
    <w:name w:val="header"/>
    <w:basedOn w:val="a"/>
    <w:link w:val="Char0"/>
    <w:uiPriority w:val="99"/>
    <w:rsid w:val="0095240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link w:val="a5"/>
    <w:uiPriority w:val="99"/>
    <w:locked/>
    <w:rsid w:val="00952405"/>
    <w:rPr>
      <w:sz w:val="18"/>
      <w:szCs w:val="18"/>
    </w:rPr>
  </w:style>
  <w:style w:type="paragraph" w:styleId="a6">
    <w:name w:val="footer"/>
    <w:basedOn w:val="a"/>
    <w:link w:val="Char1"/>
    <w:uiPriority w:val="99"/>
    <w:rsid w:val="0095240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link w:val="a6"/>
    <w:uiPriority w:val="99"/>
    <w:locked/>
    <w:rsid w:val="00952405"/>
    <w:rPr>
      <w:sz w:val="18"/>
      <w:szCs w:val="18"/>
    </w:rPr>
  </w:style>
  <w:style w:type="paragraph" w:styleId="a7">
    <w:name w:val="Balloon Text"/>
    <w:basedOn w:val="a"/>
    <w:link w:val="Char2"/>
    <w:uiPriority w:val="99"/>
    <w:semiHidden/>
    <w:rsid w:val="00A31DCB"/>
    <w:rPr>
      <w:sz w:val="18"/>
      <w:szCs w:val="18"/>
    </w:rPr>
  </w:style>
  <w:style w:type="character" w:customStyle="1" w:styleId="Char2">
    <w:name w:val="批注框文本 Char"/>
    <w:link w:val="a7"/>
    <w:uiPriority w:val="99"/>
    <w:semiHidden/>
    <w:locked/>
    <w:rsid w:val="00A31DC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792531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2531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2531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2531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2531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2531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2531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2531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2531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2531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2531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2531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2532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2532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2532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2532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104</Words>
  <Characters>596</Characters>
  <Application>Microsoft Office Word</Application>
  <DocSecurity>0</DocSecurity>
  <Lines>4</Lines>
  <Paragraphs>1</Paragraphs>
  <ScaleCrop>false</ScaleCrop>
  <Company>Founder</Company>
  <LinksUpToDate>false</LinksUpToDate>
  <CharactersWithSpaces>699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杨燕春</dc:creator>
  <cp:lastModifiedBy>Founder</cp:lastModifiedBy>
  <cp:revision>9</cp:revision>
  <cp:lastPrinted>2016-01-06T08:42:00Z</cp:lastPrinted>
  <dcterms:created xsi:type="dcterms:W3CDTF">2016-02-29T07:49:00Z</dcterms:created>
  <dcterms:modified xsi:type="dcterms:W3CDTF">2016-02-29T08:33:00Z</dcterms:modified>
</cp:coreProperties>
</file>