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A6BCC">
      <w:pPr>
        <w:pStyle w:val="3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1-2：</w:t>
      </w:r>
    </w:p>
    <w:p w14:paraId="5889F63E">
      <w:pPr>
        <w:pStyle w:val="3"/>
        <w:rPr>
          <w:rFonts w:ascii="方正小标宋简体" w:eastAsia="方正小标宋简体"/>
          <w:b w:val="0"/>
          <w:bCs w:val="0"/>
          <w:sz w:val="36"/>
          <w:szCs w:val="36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北京城市副中心农业产业高质量发展实施细则申报表</w:t>
      </w:r>
    </w:p>
    <w:tbl>
      <w:tblPr>
        <w:tblStyle w:val="4"/>
        <w:tblW w:w="9120" w:type="dxa"/>
        <w:tblInd w:w="-28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876"/>
        <w:gridCol w:w="992"/>
        <w:gridCol w:w="984"/>
        <w:gridCol w:w="904"/>
        <w:gridCol w:w="545"/>
        <w:gridCol w:w="732"/>
        <w:gridCol w:w="135"/>
        <w:gridCol w:w="1992"/>
      </w:tblGrid>
      <w:tr w14:paraId="28C0A9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120" w:type="dxa"/>
            <w:gridSpan w:val="9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3FB89F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center"/>
              <w:rPr>
                <w:rFonts w:hint="eastAsia" w:ascii="仿宋_GB2312" w:hAnsi="宋体" w:cs="仿宋_GB2312"/>
                <w:sz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lang w:bidi="ar"/>
              </w:rPr>
              <w:t>申报单位（盖章）                 　　　　      填表日期：    年   月   日</w:t>
            </w:r>
          </w:p>
        </w:tc>
      </w:tr>
      <w:tr w14:paraId="5FF40F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960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39D0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sz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lang w:bidi="ar"/>
              </w:rPr>
              <w:t>基</w:t>
            </w:r>
          </w:p>
          <w:p w14:paraId="7F0C0D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sz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lang w:bidi="ar"/>
              </w:rPr>
              <w:t>本</w:t>
            </w:r>
          </w:p>
          <w:p w14:paraId="0C6E0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sz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lang w:bidi="ar"/>
              </w:rPr>
              <w:t>情</w:t>
            </w:r>
          </w:p>
          <w:p w14:paraId="74E9A7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sz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lang w:bidi="ar"/>
              </w:rPr>
              <w:t>况</w:t>
            </w: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BEA6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sz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lang w:bidi="ar"/>
              </w:rPr>
              <w:t>机构名称</w:t>
            </w:r>
          </w:p>
        </w:tc>
        <w:tc>
          <w:tcPr>
            <w:tcW w:w="6284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1807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cs="仿宋_GB2312"/>
                <w:sz w:val="24"/>
              </w:rPr>
            </w:pPr>
          </w:p>
        </w:tc>
      </w:tr>
      <w:tr w14:paraId="1E3846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96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FAA8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sz w:val="24"/>
              </w:rPr>
            </w:pP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2104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sz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lang w:bidi="ar"/>
              </w:rPr>
              <w:t>法人代表</w:t>
            </w:r>
          </w:p>
        </w:tc>
        <w:tc>
          <w:tcPr>
            <w:tcW w:w="19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C72B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cs="仿宋_GB2312"/>
                <w:sz w:val="24"/>
              </w:rPr>
            </w:pPr>
          </w:p>
        </w:tc>
        <w:tc>
          <w:tcPr>
            <w:tcW w:w="231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D31B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sz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lang w:bidi="ar"/>
              </w:rPr>
              <w:t>统一社会信用代码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DA9F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cs="仿宋_GB2312"/>
                <w:sz w:val="24"/>
              </w:rPr>
            </w:pPr>
          </w:p>
        </w:tc>
      </w:tr>
      <w:tr w14:paraId="70EB4A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96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0813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sz w:val="24"/>
              </w:rPr>
            </w:pP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E018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sz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lang w:bidi="ar"/>
              </w:rPr>
              <w:t>联系人及电话</w:t>
            </w:r>
          </w:p>
        </w:tc>
        <w:tc>
          <w:tcPr>
            <w:tcW w:w="197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1F40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cs="仿宋_GB2312"/>
                <w:sz w:val="24"/>
              </w:rPr>
            </w:pPr>
          </w:p>
        </w:tc>
        <w:tc>
          <w:tcPr>
            <w:tcW w:w="2316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0B62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sz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lang w:bidi="ar"/>
              </w:rPr>
              <w:t>企业性质</w:t>
            </w:r>
          </w:p>
        </w:tc>
        <w:tc>
          <w:tcPr>
            <w:tcW w:w="19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C22A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cs="仿宋_GB2312"/>
                <w:sz w:val="24"/>
              </w:rPr>
            </w:pPr>
          </w:p>
        </w:tc>
      </w:tr>
      <w:tr w14:paraId="4D113C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6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8842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sz w:val="24"/>
              </w:rPr>
            </w:pP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6B6F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sz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6284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9513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cs="仿宋_GB2312"/>
                <w:sz w:val="24"/>
              </w:rPr>
            </w:pPr>
          </w:p>
        </w:tc>
      </w:tr>
      <w:tr w14:paraId="637DAA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96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5AF1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DEF0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sz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lang w:bidi="ar"/>
              </w:rPr>
              <w:t>办公地址</w:t>
            </w:r>
          </w:p>
        </w:tc>
        <w:tc>
          <w:tcPr>
            <w:tcW w:w="288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23AAB7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sz w:val="24"/>
              </w:rPr>
            </w:pPr>
          </w:p>
        </w:tc>
        <w:tc>
          <w:tcPr>
            <w:tcW w:w="1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746C3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cs="仿宋_GB2312"/>
                <w:sz w:val="24"/>
              </w:rPr>
            </w:pPr>
            <w:r>
              <w:rPr>
                <w:rFonts w:hint="eastAsia" w:ascii="仿宋_GB2312" w:hAnsiTheme="minorEastAsia"/>
                <w:sz w:val="24"/>
              </w:rPr>
              <w:t>设立时间</w:t>
            </w:r>
          </w:p>
        </w:tc>
        <w:tc>
          <w:tcPr>
            <w:tcW w:w="21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0C292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cs="仿宋_GB2312"/>
                <w:sz w:val="24"/>
              </w:rPr>
            </w:pPr>
          </w:p>
        </w:tc>
      </w:tr>
      <w:tr w14:paraId="6AB64A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960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F76B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CE1FD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cs="仿宋_GB2312"/>
                <w:sz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lang w:bidi="ar"/>
              </w:rPr>
              <w:t>注册地址</w:t>
            </w:r>
          </w:p>
        </w:tc>
        <w:tc>
          <w:tcPr>
            <w:tcW w:w="2880" w:type="dxa"/>
            <w:gridSpan w:val="3"/>
            <w:tcBorders>
              <w:top w:val="nil"/>
              <w:left w:val="single" w:color="000000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44C553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24"/>
                <w:lang w:bidi="ar"/>
              </w:rPr>
            </w:pPr>
          </w:p>
        </w:tc>
        <w:tc>
          <w:tcPr>
            <w:tcW w:w="1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612D12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_GB2312" w:hAnsiTheme="minorEastAsia"/>
                <w:sz w:val="24"/>
              </w:rPr>
            </w:pPr>
            <w:r>
              <w:rPr>
                <w:rFonts w:hint="eastAsia" w:ascii="仿宋_GB2312" w:hAnsiTheme="minorEastAsia"/>
                <w:sz w:val="24"/>
              </w:rPr>
              <w:t>缴纳社保</w:t>
            </w:r>
          </w:p>
          <w:p w14:paraId="19196A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cs="仿宋_GB2312"/>
                <w:sz w:val="24"/>
              </w:rPr>
            </w:pPr>
            <w:r>
              <w:rPr>
                <w:rFonts w:hint="eastAsia" w:ascii="仿宋_GB2312" w:hAnsiTheme="minorEastAsia"/>
                <w:sz w:val="24"/>
              </w:rPr>
              <w:t>人数</w:t>
            </w:r>
          </w:p>
        </w:tc>
        <w:tc>
          <w:tcPr>
            <w:tcW w:w="21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F1BDB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cs="仿宋_GB2312"/>
                <w:sz w:val="24"/>
              </w:rPr>
            </w:pPr>
          </w:p>
        </w:tc>
      </w:tr>
      <w:tr w14:paraId="464AD8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4AD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lang w:bidi="ar"/>
              </w:rPr>
              <w:t>申请支持方向</w:t>
            </w:r>
          </w:p>
        </w:tc>
        <w:tc>
          <w:tcPr>
            <w:tcW w:w="62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2FB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6E8A7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1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5095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  <w:t>一、企业经营情况</w:t>
            </w:r>
          </w:p>
        </w:tc>
      </w:tr>
      <w:tr w14:paraId="47C2B1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6A4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  <w:t>项目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1F92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  <w:t>单位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4A29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  <w:t>202</w:t>
            </w: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val="en-US" w:eastAsia="zh-CN" w:bidi="ar"/>
              </w:rPr>
              <w:t>3</w:t>
            </w: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  <w:t>年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2202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  <w:t>202</w:t>
            </w: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  <w:t>年</w:t>
            </w:r>
          </w:p>
        </w:tc>
      </w:tr>
      <w:tr w14:paraId="4EBE42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53A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注册资本金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68E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  <w:t>万元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82CD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2050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468BFB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0C10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总资产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429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万元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0694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75F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0BC2C5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2BCF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其中：固定资产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CB46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万元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6A61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27AA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70354F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1379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总负债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37BC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万元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53CF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57F3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72033D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FD0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资产负债率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6574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％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2DBC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A159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59FD4D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4ADE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主营业务收入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3E95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万元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F54B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312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64E71A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9F74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涉农业务销售收入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365B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万元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7128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3DDA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6C5283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EFB4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其中：种业（或种植业）产品销售收入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7C2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万元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2F03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94DF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0BC679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989C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产销率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192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％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2470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0487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05EB5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217B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净利润（税后利润）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83CE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万元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D9C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94E3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606E23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9CA0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上交税金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B68D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万元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392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EAE5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4F4959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1F8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产品出口收入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767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万美元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CFE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99BF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06C15C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0315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实际利用外资额度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E32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万美元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438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839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79CD7E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1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10E2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  <w:t>二、企业竞争力情况</w:t>
            </w:r>
          </w:p>
        </w:tc>
      </w:tr>
      <w:tr w14:paraId="0306E5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7F6F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国家农业农村部门认定的农业产业化重点龙头企业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2F3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是/否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6734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478D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</w:tc>
      </w:tr>
      <w:tr w14:paraId="220243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5B8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北京市农业农村部门认定的农业产业化重点龙头企业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D677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是/否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A8FA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90D3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</w:tc>
      </w:tr>
      <w:tr w14:paraId="5F4ACE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E87E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中国种子协会信用评价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4EC0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等级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947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AAA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AA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A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078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AAA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AA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A</w:t>
            </w:r>
          </w:p>
        </w:tc>
      </w:tr>
      <w:tr w14:paraId="1696E1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E702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蔬菜种业信用骨干企业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6587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是/否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FD51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2D9A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</w:tc>
      </w:tr>
      <w:tr w14:paraId="091F8A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62B5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种子生产经营许可证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C758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等级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9494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A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B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C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D</w:t>
            </w:r>
          </w:p>
          <w:p w14:paraId="4E969D1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rPr>
                <w:rFonts w:hint="default"/>
                <w:lang w:val="en-US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E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F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G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68EC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A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B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C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D</w:t>
            </w:r>
          </w:p>
          <w:p w14:paraId="15606F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E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F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G</w:t>
            </w:r>
          </w:p>
        </w:tc>
      </w:tr>
      <w:tr w14:paraId="6F10B4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14D5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sz w:val="24"/>
              </w:rPr>
              <w:t>无公害农产品认证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4C28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个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B81D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  <w:p w14:paraId="6749852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产品名称：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526B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  <w:p w14:paraId="39D700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产品名称：</w:t>
            </w:r>
          </w:p>
        </w:tc>
      </w:tr>
      <w:tr w14:paraId="3FFC30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E3A1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sz w:val="24"/>
              </w:rPr>
              <w:t>绿色食品认证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B666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个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6C2F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  <w:p w14:paraId="2D96115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rPr>
                <w:rFonts w:hint="eastAsia" w:ascii="Calibri" w:hAnsi="Calibri" w:eastAsia="仿宋_GB2312" w:cs="Times New Roman"/>
                <w:bCs/>
                <w:color w:val="000000" w:themeColor="text1"/>
                <w:kern w:val="2"/>
                <w:sz w:val="32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产品名称：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5B0D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  <w:p w14:paraId="1DEA91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产品名称：</w:t>
            </w:r>
          </w:p>
        </w:tc>
      </w:tr>
      <w:tr w14:paraId="4A9D1A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E968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sz w:val="24"/>
              </w:rPr>
              <w:t>有机食品认证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69B7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个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DF2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  <w:p w14:paraId="411E982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rPr>
                <w:rFonts w:hint="eastAsia" w:ascii="Calibri" w:hAnsi="Calibri" w:eastAsia="仿宋_GB2312" w:cs="Times New Roman"/>
                <w:bCs/>
                <w:color w:val="000000" w:themeColor="text1"/>
                <w:kern w:val="2"/>
                <w:sz w:val="32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产品名称：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EB91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  <w:p w14:paraId="1DF429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产品名称：</w:t>
            </w:r>
          </w:p>
        </w:tc>
      </w:tr>
      <w:tr w14:paraId="091C6C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01A3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sz w:val="24"/>
              </w:rPr>
              <w:t>农产品原产地认证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CD5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个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0738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  <w:p w14:paraId="2E36D37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rPr>
                <w:rFonts w:hint="eastAsia" w:ascii="Calibri" w:hAnsi="Calibri" w:eastAsia="仿宋_GB2312" w:cs="Times New Roman"/>
                <w:bCs/>
                <w:color w:val="000000" w:themeColor="text1"/>
                <w:kern w:val="2"/>
                <w:sz w:val="32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产品名称：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055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  <w:p w14:paraId="163ADE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产品名称：</w:t>
            </w:r>
          </w:p>
        </w:tc>
      </w:tr>
      <w:tr w14:paraId="021C55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7E27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sz w:val="24"/>
              </w:rPr>
              <w:t>国家农产品地理标志产品认证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D34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个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D087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  <w:p w14:paraId="349B870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rPr>
                <w:rFonts w:hint="eastAsia" w:ascii="Calibri" w:hAnsi="Calibri" w:eastAsia="仿宋_GB2312" w:cs="Times New Roman"/>
                <w:bCs/>
                <w:color w:val="000000" w:themeColor="text1"/>
                <w:kern w:val="2"/>
                <w:sz w:val="32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产品名称：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4FEE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  <w:p w14:paraId="646F07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产品名称：</w:t>
            </w:r>
          </w:p>
        </w:tc>
      </w:tr>
      <w:tr w14:paraId="458A4D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11AC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sz w:val="24"/>
              </w:rPr>
              <w:t>“京农</w:t>
            </w:r>
            <w:r>
              <w:rPr>
                <w:rFonts w:hint="eastAsia" w:ascii="微软雅黑" w:hAnsi="微软雅黑" w:eastAsia="微软雅黑" w:cs="微软雅黑"/>
                <w:bCs/>
                <w:sz w:val="24"/>
              </w:rPr>
              <w:t>・</w:t>
            </w:r>
            <w:r>
              <w:rPr>
                <w:rFonts w:hint="eastAsia" w:ascii="仿宋_GB2312" w:hAnsi="仿宋_GB2312" w:cs="仿宋_GB2312"/>
                <w:bCs/>
                <w:sz w:val="24"/>
              </w:rPr>
              <w:t>运河人家”品牌认定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0101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个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2C64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  <w:p w14:paraId="3881FC0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产品名称：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E76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  <w:p w14:paraId="1EC33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产品名称：</w:t>
            </w:r>
          </w:p>
        </w:tc>
      </w:tr>
      <w:tr w14:paraId="2F3925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CE9D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sz w:val="24"/>
              </w:rPr>
              <w:t>获得专利数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C17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个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C874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none"/>
                <w:lang w:val="en-US" w:eastAsia="zh-CN" w:bidi="ar"/>
              </w:rPr>
              <w:t>个，</w:t>
            </w:r>
          </w:p>
          <w:p w14:paraId="2D8E38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kern w:val="0"/>
                <w:sz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none"/>
                <w:lang w:val="en-US" w:eastAsia="zh-CN" w:bidi="ar"/>
              </w:rPr>
              <w:t>专利名称：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D02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none"/>
                <w:lang w:val="en-US" w:eastAsia="zh-CN" w:bidi="ar"/>
              </w:rPr>
              <w:t>个，</w:t>
            </w:r>
          </w:p>
          <w:p w14:paraId="440FDA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none"/>
                <w:lang w:val="en-US" w:eastAsia="zh-CN" w:bidi="ar"/>
              </w:rPr>
              <w:t>专利名称：</w:t>
            </w:r>
          </w:p>
        </w:tc>
      </w:tr>
      <w:tr w14:paraId="798CE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4F93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sz w:val="24"/>
              </w:rPr>
              <w:t>获得商标数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D1F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个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9865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none"/>
                <w:lang w:val="en-US" w:eastAsia="zh-CN" w:bidi="ar"/>
              </w:rPr>
              <w:t>个，</w:t>
            </w:r>
          </w:p>
          <w:p w14:paraId="62B807C9">
            <w:pPr>
              <w:pStyle w:val="2"/>
              <w:rPr>
                <w:rFonts w:hint="default"/>
                <w:lang w:val="en-US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none"/>
                <w:lang w:val="en-US" w:eastAsia="zh-CN" w:bidi="ar"/>
              </w:rPr>
              <w:t>商标名称：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8857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none"/>
                <w:lang w:val="en-US" w:eastAsia="zh-CN" w:bidi="ar"/>
              </w:rPr>
              <w:t>个</w:t>
            </w:r>
          </w:p>
          <w:p w14:paraId="5AA54F11">
            <w:pPr>
              <w:pStyle w:val="2"/>
              <w:rPr>
                <w:rFonts w:hint="eastAsia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none"/>
                <w:lang w:val="en-US" w:eastAsia="zh-CN" w:bidi="ar"/>
              </w:rPr>
              <w:t>商标名称：</w:t>
            </w:r>
          </w:p>
        </w:tc>
      </w:tr>
      <w:tr w14:paraId="4D5F44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8B0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sz w:val="24"/>
              </w:rPr>
              <w:t>拥有新品种审定证书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1FBC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个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8229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91B8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none"/>
                <w:lang w:val="en-US" w:eastAsia="zh-CN" w:bidi="ar"/>
              </w:rPr>
              <w:t>个</w:t>
            </w:r>
          </w:p>
        </w:tc>
      </w:tr>
      <w:tr w14:paraId="61EE23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AA8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sz w:val="24"/>
              </w:rPr>
              <w:t>拥有新品种权数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B551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个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4FE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8511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none"/>
                <w:lang w:val="en-US" w:eastAsia="zh-CN" w:bidi="ar"/>
              </w:rPr>
              <w:t>个</w:t>
            </w:r>
          </w:p>
        </w:tc>
      </w:tr>
      <w:tr w14:paraId="08C3AB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D21F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获得</w:t>
            </w: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>国家级、</w:t>
            </w:r>
            <w:r>
              <w:rPr>
                <w:rFonts w:hint="eastAsia" w:ascii="仿宋_GB2312" w:hAnsi="仿宋_GB2312" w:cs="仿宋_GB2312"/>
                <w:sz w:val="24"/>
              </w:rPr>
              <w:t>省级科技成果、推广奖数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C66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个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50F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国家级奖项：</w:t>
            </w:r>
          </w:p>
          <w:p w14:paraId="0FBDA54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省级奖项：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D761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国家级奖项：</w:t>
            </w:r>
          </w:p>
          <w:p w14:paraId="37B2CD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省级奖项：</w:t>
            </w:r>
          </w:p>
        </w:tc>
      </w:tr>
      <w:tr w14:paraId="0C7D44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FDD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有专门研发机构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03D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是\否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7FA1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64EA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</w:tc>
      </w:tr>
      <w:tr w14:paraId="197E4C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AD08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专门研发人员数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2A14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人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4EE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仿宋_GB2312" w:hAnsi="宋体" w:cs="仿宋_GB2312"/>
                <w:b/>
                <w:bCs/>
                <w:kern w:val="0"/>
                <w:sz w:val="24"/>
                <w:lang w:val="en-US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2A01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none"/>
                <w:lang w:val="en-US" w:eastAsia="zh-CN" w:bidi="ar"/>
              </w:rPr>
              <w:t>人</w:t>
            </w:r>
          </w:p>
        </w:tc>
      </w:tr>
      <w:tr w14:paraId="2DDEFA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427A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当年投入研发经费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4FED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万元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4F9A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仿宋_GB2312" w:hAnsi="宋体" w:cs="仿宋_GB2312"/>
                <w:b/>
                <w:bCs/>
                <w:kern w:val="0"/>
                <w:sz w:val="24"/>
                <w:lang w:val="en-US"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F4B5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u w:val="none"/>
                <w:lang w:val="en-US" w:eastAsia="zh-CN" w:bidi="ar"/>
              </w:rPr>
              <w:t>万元</w:t>
            </w:r>
          </w:p>
        </w:tc>
      </w:tr>
      <w:tr w14:paraId="468A58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6CC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sz w:val="24"/>
              </w:rPr>
              <w:t>获得高新技术企业资格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23F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是\否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2A0F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03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</w:tc>
      </w:tr>
      <w:tr w14:paraId="64A42A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7222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sz w:val="24"/>
              </w:rPr>
              <w:t>获得专精特新企业资格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9161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是\否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462E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8530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eastAsia="zh-CN"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 xml:space="preserve">是  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bidi="ar"/>
              </w:rPr>
              <w:t>□</w:t>
            </w:r>
            <w:r>
              <w:rPr>
                <w:rFonts w:hint="eastAsia" w:ascii="仿宋_GB2312" w:hAnsi="宋体" w:cs="仿宋_GB2312"/>
                <w:b w:val="0"/>
                <w:bCs w:val="0"/>
                <w:kern w:val="0"/>
                <w:sz w:val="24"/>
                <w:lang w:val="en-US" w:eastAsia="zh-CN" w:bidi="ar"/>
              </w:rPr>
              <w:t>否</w:t>
            </w:r>
          </w:p>
        </w:tc>
      </w:tr>
      <w:tr w14:paraId="56E886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1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09C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val="en-US" w:eastAsia="zh-CN" w:bidi="ar"/>
              </w:rPr>
              <w:t>三</w:t>
            </w: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  <w:t>、基地情况</w:t>
            </w:r>
          </w:p>
        </w:tc>
      </w:tr>
      <w:tr w14:paraId="5DED55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7304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center"/>
              <w:rPr>
                <w:rFonts w:hint="eastAsia" w:ascii="仿宋_GB2312" w:hAnsi="仿宋_GB2312" w:cs="仿宋_GB2312"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自有基地种植面积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154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亩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5695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A278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3CF557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004A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——粮油作物种植面积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615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亩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ADCF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F959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624C73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92C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——蔬菜种植面积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D096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亩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34A4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AA31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4F8D4F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35C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——其他作物（</w:t>
            </w:r>
            <w:r>
              <w:rPr>
                <w:rFonts w:hint="eastAsia" w:ascii="仿宋_GB2312" w:hAnsi="仿宋_GB2312" w:cs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cs="仿宋_GB2312"/>
                <w:sz w:val="24"/>
              </w:rPr>
              <w:t>）种植面积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A1A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亩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AC4F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6486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6F131D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5AA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带动农户种植总面积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FBAA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亩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CB78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A9D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3D20B0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5BD0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本地区土地流转面积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A42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亩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74CA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8AAD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7E09B4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1237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——用于育种面积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7DAF0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亩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5562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AB34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7E92C9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50B8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——用于粮食种植面积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BCFE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亩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6E22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106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65CA0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40F3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——用于蔬菜种植面积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6BDD0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亩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EEDF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0953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5E9314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1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BD41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val="en-US" w:eastAsia="zh-CN" w:bidi="ar"/>
              </w:rPr>
              <w:t>四</w:t>
            </w: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  <w:t>、带动农户情况</w:t>
            </w:r>
          </w:p>
        </w:tc>
      </w:tr>
      <w:tr w14:paraId="0E278E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9835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带动本地区农户数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438D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户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9AE5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8A8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6D88F3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462E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带动农户增收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69F7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万元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908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859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37DEB5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1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F99B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val="en-US" w:eastAsia="zh-CN" w:bidi="ar"/>
              </w:rPr>
              <w:t>五</w:t>
            </w: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  <w:t>、企业在岗人数</w:t>
            </w:r>
          </w:p>
        </w:tc>
      </w:tr>
      <w:tr w14:paraId="4B3C90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DB30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企业总在岗人数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DD0A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人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F35E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6AA4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601208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7727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——签订合同的本地区农村劳动力职工数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2570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人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6882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50AD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27632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B91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——本地区农村劳动力季节性临时工人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A7E5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人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2A1E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2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E334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</w:tc>
      </w:tr>
      <w:tr w14:paraId="0C88D2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1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0D80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val="en-US" w:eastAsia="zh-CN" w:bidi="ar"/>
              </w:rPr>
              <w:t>六、企业简介</w:t>
            </w:r>
          </w:p>
        </w:tc>
      </w:tr>
      <w:tr w14:paraId="15BB9C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91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6564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val="en-US" w:eastAsia="zh-CN" w:bidi="ar"/>
              </w:rPr>
              <w:t>企业基本情况介绍（格式自拟）</w:t>
            </w:r>
          </w:p>
          <w:p w14:paraId="3A7D2C4E">
            <w:pPr>
              <w:pStyle w:val="2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</w:p>
          <w:p w14:paraId="7CA89827">
            <w:pPr>
              <w:rPr>
                <w:rFonts w:hint="eastAsia"/>
              </w:rPr>
            </w:pPr>
          </w:p>
        </w:tc>
      </w:tr>
      <w:tr w14:paraId="7F9034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91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18A8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val="en-US" w:eastAsia="zh-CN" w:bidi="ar"/>
              </w:rPr>
              <w:t>七、近三年内曾获市级、区级资金支持情况</w:t>
            </w:r>
          </w:p>
        </w:tc>
      </w:tr>
      <w:tr w14:paraId="00D8E2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91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DA1B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  <w:t>支持资金名称、支持时间、金额，如果未获得填“无”</w:t>
            </w:r>
          </w:p>
          <w:p w14:paraId="44D10995">
            <w:pPr>
              <w:rPr>
                <w:rFonts w:hint="eastAsia"/>
              </w:rPr>
            </w:pPr>
          </w:p>
        </w:tc>
      </w:tr>
      <w:tr w14:paraId="14B462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1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8A1B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b/>
                <w:bCs/>
                <w:kern w:val="0"/>
                <w:sz w:val="24"/>
                <w:lang w:val="en-US" w:eastAsia="zh-CN" w:bidi="ar"/>
              </w:rPr>
              <w:t>八、银行信息</w:t>
            </w:r>
          </w:p>
        </w:tc>
      </w:tr>
      <w:tr w14:paraId="7CDE70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91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628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收款单位名称（须与申报单位一致）：</w:t>
            </w:r>
          </w:p>
          <w:p w14:paraId="0652DF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开户银行名称：</w:t>
            </w:r>
          </w:p>
          <w:p w14:paraId="0BC39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_GB2312" w:hAnsi="宋体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银行账号：</w:t>
            </w:r>
          </w:p>
          <w:p w14:paraId="5CA000C7">
            <w:pPr>
              <w:rPr>
                <w:rFonts w:hint="eastAsia"/>
              </w:rPr>
            </w:pPr>
          </w:p>
        </w:tc>
      </w:tr>
    </w:tbl>
    <w:p w14:paraId="3C4237C1">
      <w:pPr>
        <w:rPr>
          <w:rFonts w:hint="eastAsia" w:eastAsia="仿宋_GB231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637AF8"/>
    <w:rsid w:val="01637AF8"/>
    <w:rsid w:val="12335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60" w:lineRule="exact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ind w:firstLine="723" w:firstLineChars="200"/>
    </w:pPr>
    <w:rPr>
      <w:bCs/>
      <w:color w:val="000000" w:themeColor="text1"/>
      <w14:textFill>
        <w14:solidFill>
          <w14:schemeClr w14:val="tx1"/>
        </w14:solidFill>
      </w14:textFill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1011</Words>
  <Characters>1023</Characters>
  <Lines>0</Lines>
  <Paragraphs>0</Paragraphs>
  <TotalTime>4</TotalTime>
  <ScaleCrop>false</ScaleCrop>
  <LinksUpToDate>false</LinksUpToDate>
  <CharactersWithSpaces>1199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2025-06-10T02:05:00Z</dcterms:created>
  <dc:creator>马思博</dc:creator>
  <cp:lastModifiedBy>Kim</cp:lastModifiedBy>
  <dcterms:modified xsi:type="dcterms:W3CDTF">2025-06-11T10:44:16Z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B202D69EF6C54C29BDE75AE780422272_11</vt:lpwstr>
  </property>
  <property fmtid="{D5CDD505-2E9C-101B-9397-08002B2CF9AE}" pid="4" name="KSOTemplateDocerSaveRecord">
    <vt:lpwstr>eyJoZGlkIjoiNGMyNGIwYjVlN2M1YWQ5NjlkYjVlNmJmZWNkZmFlMjIiLCJ1c2VySWQiOiIzNDEyMzc1OTMifQ==</vt:lpwstr>
  </property>
</Properties>
</file>